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2BC" w:rsidRPr="00A162BC" w:rsidRDefault="00A162BC" w:rsidP="00A162BC">
      <w:pPr>
        <w:jc w:val="center"/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Отчет о ходе реализации проекта «500+»</w:t>
      </w:r>
    </w:p>
    <w:p w:rsidR="00A162BC" w:rsidRPr="00A162BC" w:rsidRDefault="00B84747" w:rsidP="00B847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 МР «</w:t>
      </w:r>
      <w:proofErr w:type="spellStart"/>
      <w:r>
        <w:rPr>
          <w:rFonts w:ascii="Times New Roman" w:hAnsi="Times New Roman" w:cs="Times New Roman"/>
          <w:sz w:val="32"/>
          <w:szCs w:val="32"/>
        </w:rPr>
        <w:t>Курахский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район»</w:t>
      </w:r>
      <w:r w:rsidR="00A162BC" w:rsidRPr="00A162BC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A162BC" w:rsidRPr="00A162BC">
        <w:rPr>
          <w:rFonts w:ascii="Times New Roman" w:hAnsi="Times New Roman" w:cs="Times New Roman"/>
          <w:sz w:val="32"/>
          <w:szCs w:val="32"/>
        </w:rPr>
        <w:t>на 15.06.23 г.)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1. ШНОР и их кураторы </w:t>
      </w:r>
      <w:r>
        <w:rPr>
          <w:rFonts w:ascii="Times New Roman" w:hAnsi="Times New Roman" w:cs="Times New Roman"/>
          <w:sz w:val="32"/>
          <w:szCs w:val="32"/>
        </w:rPr>
        <w:t>работают в Мониторинге</w:t>
      </w:r>
      <w:r w:rsidRPr="00A162BC">
        <w:rPr>
          <w:rFonts w:ascii="Times New Roman" w:hAnsi="Times New Roman" w:cs="Times New Roman"/>
          <w:sz w:val="32"/>
          <w:szCs w:val="32"/>
        </w:rPr>
        <w:t xml:space="preserve"> электронн</w:t>
      </w:r>
      <w:r>
        <w:rPr>
          <w:rFonts w:ascii="Times New Roman" w:hAnsi="Times New Roman" w:cs="Times New Roman"/>
          <w:sz w:val="32"/>
          <w:szCs w:val="32"/>
        </w:rPr>
        <w:t xml:space="preserve">ых должных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карт </w:t>
      </w:r>
      <w:r w:rsidRPr="00A162BC">
        <w:rPr>
          <w:rFonts w:ascii="Times New Roman" w:hAnsi="Times New Roman" w:cs="Times New Roman"/>
          <w:sz w:val="32"/>
          <w:szCs w:val="32"/>
        </w:rPr>
        <w:t>:загружают</w:t>
      </w:r>
      <w:proofErr w:type="gramEnd"/>
      <w:r w:rsidRPr="00A162BC">
        <w:rPr>
          <w:rFonts w:ascii="Times New Roman" w:hAnsi="Times New Roman" w:cs="Times New Roman"/>
          <w:sz w:val="32"/>
          <w:szCs w:val="32"/>
        </w:rPr>
        <w:t xml:space="preserve"> концептуальные документы и мероприятия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первого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этапа.</w:t>
      </w:r>
    </w:p>
    <w:p w:rsidR="00A162BC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A162BC">
        <w:rPr>
          <w:rFonts w:ascii="Times New Roman" w:hAnsi="Times New Roman" w:cs="Times New Roman"/>
          <w:sz w:val="32"/>
          <w:szCs w:val="32"/>
        </w:rPr>
        <w:t xml:space="preserve"> 2. Проводятся обучающие семинары для директоров ШНОР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их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кураторов по вопросам содержания концептуальных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документов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проекта, составляемых ШНОР и их кураторами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вопросам</w:t>
      </w:r>
      <w:r>
        <w:rPr>
          <w:rFonts w:ascii="Times New Roman" w:hAnsi="Times New Roman" w:cs="Times New Roman"/>
          <w:sz w:val="32"/>
          <w:szCs w:val="32"/>
        </w:rPr>
        <w:t xml:space="preserve"> работы методического кабинета.</w:t>
      </w:r>
    </w:p>
    <w:p w:rsidR="00A162BC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3. Оказана методическая помощь участникам проекта: разработаны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образцы концептуальных документов: концепция программы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 xml:space="preserve">развития школы, среднесрочная программа, </w:t>
      </w:r>
      <w:proofErr w:type="spellStart"/>
      <w:r w:rsidRPr="00A162BC">
        <w:rPr>
          <w:rFonts w:ascii="Times New Roman" w:hAnsi="Times New Roman" w:cs="Times New Roman"/>
          <w:sz w:val="32"/>
          <w:szCs w:val="32"/>
        </w:rPr>
        <w:t>антирисковая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программа, (отдел по управлению проектами)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4. На сайтах муниципальных органов управления образованием, ШНОР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и сайтах их кураторов открыты разделы, посвященные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проекту: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162BC">
        <w:rPr>
          <w:rFonts w:ascii="Times New Roman" w:hAnsi="Times New Roman" w:cs="Times New Roman"/>
          <w:sz w:val="32"/>
          <w:szCs w:val="32"/>
        </w:rPr>
        <w:t>вних</w:t>
      </w:r>
      <w:proofErr w:type="spellEnd"/>
      <w:r w:rsidRPr="00A162BC">
        <w:rPr>
          <w:rFonts w:ascii="Times New Roman" w:hAnsi="Times New Roman" w:cs="Times New Roman"/>
          <w:sz w:val="32"/>
          <w:szCs w:val="32"/>
        </w:rPr>
        <w:t xml:space="preserve"> размещены концептуальные документы проекта, отчеты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мероприятиям проекта.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 5. Директора ШНОР и их кураторы приняли активное участие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анкетировании, проводимом ФИС ОКО с 25 мая 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4</w:t>
      </w:r>
      <w:proofErr w:type="gramStart"/>
      <w:r w:rsidRPr="00A162BC">
        <w:rPr>
          <w:rFonts w:ascii="Times New Roman" w:hAnsi="Times New Roman" w:cs="Times New Roman"/>
          <w:sz w:val="32"/>
          <w:szCs w:val="32"/>
        </w:rPr>
        <w:t>июня(</w:t>
      </w:r>
      <w:proofErr w:type="gramEnd"/>
      <w:r w:rsidRPr="00A162BC">
        <w:rPr>
          <w:rFonts w:ascii="Times New Roman" w:hAnsi="Times New Roman" w:cs="Times New Roman"/>
          <w:sz w:val="32"/>
          <w:szCs w:val="32"/>
        </w:rPr>
        <w:t xml:space="preserve">поданным </w:t>
      </w:r>
      <w:r w:rsidR="0060636E">
        <w:rPr>
          <w:rFonts w:ascii="Times New Roman" w:hAnsi="Times New Roman" w:cs="Times New Roman"/>
          <w:sz w:val="32"/>
          <w:szCs w:val="32"/>
        </w:rPr>
        <w:t>ФИС ОКО, в МР «</w:t>
      </w:r>
      <w:proofErr w:type="spellStart"/>
      <w:r w:rsidR="0060636E">
        <w:rPr>
          <w:rFonts w:ascii="Times New Roman" w:hAnsi="Times New Roman" w:cs="Times New Roman"/>
          <w:sz w:val="32"/>
          <w:szCs w:val="32"/>
        </w:rPr>
        <w:t>Курахский</w:t>
      </w:r>
      <w:proofErr w:type="spellEnd"/>
      <w:r w:rsidR="0060636E">
        <w:rPr>
          <w:rFonts w:ascii="Times New Roman" w:hAnsi="Times New Roman" w:cs="Times New Roman"/>
          <w:sz w:val="32"/>
          <w:szCs w:val="32"/>
        </w:rPr>
        <w:t xml:space="preserve"> район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A162BC">
        <w:rPr>
          <w:rFonts w:ascii="Times New Roman" w:hAnsi="Times New Roman" w:cs="Times New Roman"/>
          <w:sz w:val="32"/>
          <w:szCs w:val="32"/>
        </w:rPr>
        <w:t xml:space="preserve"> участвовало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директоров ШНОР - 100%, кураторов ШНОР- 100%примаксимальном проценте участия, определенном ФИСОКО, - 81%).</w:t>
      </w:r>
    </w:p>
    <w:p w:rsidR="00A162BC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6. Кураторами ШНОР разработаны школьные «дорожные карты»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реализации проекта.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</w:t>
      </w:r>
      <w:r w:rsidRPr="00A162BC">
        <w:rPr>
          <w:rFonts w:ascii="Times New Roman" w:hAnsi="Times New Roman" w:cs="Times New Roman"/>
          <w:sz w:val="32"/>
          <w:szCs w:val="32"/>
        </w:rPr>
        <w:t>. Ведется работа по созданию муниципального консультационного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центра (МЦК): подготовлены проекты приказов о создании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МКЦ,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разработано положение МКЦ. В помощь МОУО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готовится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«дорожная карта» по организации деятельности МКЦ.</w:t>
      </w:r>
    </w:p>
    <w:p w:rsidR="001B6AD9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 9. Сдан отчет региональному куратору проекта о ходе реализации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мероприятий муниципальной «дорожной карты».</w:t>
      </w:r>
    </w:p>
    <w:sectPr w:rsidR="001B6AD9" w:rsidRPr="00A16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2BC"/>
    <w:rsid w:val="001B6AD9"/>
    <w:rsid w:val="0060636E"/>
    <w:rsid w:val="00A162BC"/>
    <w:rsid w:val="00B8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74A08-C28F-489E-A64B-A31C4110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boss</cp:lastModifiedBy>
  <cp:revision>3</cp:revision>
  <dcterms:created xsi:type="dcterms:W3CDTF">2025-07-23T10:09:00Z</dcterms:created>
  <dcterms:modified xsi:type="dcterms:W3CDTF">2025-07-23T10:10:00Z</dcterms:modified>
</cp:coreProperties>
</file>