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E88" w:rsidRPr="004613A1" w:rsidRDefault="00640E88" w:rsidP="00640E88">
      <w:pPr>
        <w:suppressAutoHyphens/>
        <w:ind w:right="-284"/>
        <w:jc w:val="center"/>
        <w:rPr>
          <w:rFonts w:eastAsia="Calibri"/>
          <w:sz w:val="28"/>
          <w:szCs w:val="32"/>
          <w:lang w:val="en-US" w:eastAsia="ar-SA"/>
        </w:rPr>
      </w:pPr>
    </w:p>
    <w:tbl>
      <w:tblPr>
        <w:tblW w:w="10598" w:type="dxa"/>
        <w:tblInd w:w="2691" w:type="dxa"/>
        <w:tblLook w:val="04A0" w:firstRow="1" w:lastRow="0" w:firstColumn="1" w:lastColumn="0" w:noHBand="0" w:noVBand="1"/>
      </w:tblPr>
      <w:tblGrid>
        <w:gridCol w:w="6064"/>
        <w:gridCol w:w="4534"/>
      </w:tblGrid>
      <w:tr w:rsidR="00640E88" w:rsidRPr="004613A1" w:rsidTr="00640E88">
        <w:tc>
          <w:tcPr>
            <w:tcW w:w="6064" w:type="dxa"/>
            <w:shd w:val="clear" w:color="auto" w:fill="auto"/>
          </w:tcPr>
          <w:p w:rsidR="00640E88" w:rsidRDefault="00640E88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P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</w:tc>
        <w:tc>
          <w:tcPr>
            <w:tcW w:w="4534" w:type="dxa"/>
            <w:shd w:val="clear" w:color="auto" w:fill="auto"/>
          </w:tcPr>
          <w:p w:rsidR="00640E88" w:rsidRPr="004613A1" w:rsidRDefault="00640E88" w:rsidP="009969C3">
            <w:pPr>
              <w:suppressAutoHyphens/>
              <w:ind w:right="-284"/>
              <w:rPr>
                <w:rFonts w:eastAsia="Calibri"/>
                <w:sz w:val="28"/>
                <w:szCs w:val="32"/>
                <w:lang w:eastAsia="ar-SA"/>
              </w:rPr>
            </w:pPr>
            <w:r w:rsidRPr="009969C3">
              <w:rPr>
                <w:rFonts w:eastAsia="Calibri"/>
                <w:sz w:val="28"/>
                <w:szCs w:val="32"/>
                <w:lang w:eastAsia="ar-SA"/>
              </w:rPr>
              <w:t xml:space="preserve"> </w:t>
            </w:r>
          </w:p>
          <w:p w:rsidR="00640E88" w:rsidRPr="004613A1" w:rsidRDefault="00640E88" w:rsidP="0069185A">
            <w:pPr>
              <w:shd w:val="clear" w:color="auto" w:fill="FFFFFF"/>
              <w:rPr>
                <w:rFonts w:eastAsia="Calibri"/>
                <w:sz w:val="28"/>
                <w:szCs w:val="32"/>
                <w:lang w:eastAsia="ar-SA"/>
              </w:rPr>
            </w:pPr>
            <w:r w:rsidRPr="004613A1">
              <w:rPr>
                <w:rFonts w:eastAsia="Calibri"/>
                <w:sz w:val="28"/>
                <w:szCs w:val="32"/>
                <w:lang w:eastAsia="ar-SA"/>
              </w:rPr>
              <w:t xml:space="preserve"> </w:t>
            </w:r>
          </w:p>
        </w:tc>
      </w:tr>
    </w:tbl>
    <w:p w:rsidR="00640E88" w:rsidRPr="00F216CE" w:rsidRDefault="00640E88" w:rsidP="00640E88">
      <w:pPr>
        <w:jc w:val="center"/>
        <w:rPr>
          <w:sz w:val="28"/>
          <w:szCs w:val="28"/>
        </w:rPr>
      </w:pP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План мероприятий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 («дорожная карта»)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по профессиональной ориентации школьников</w:t>
      </w:r>
      <w:r w:rsidR="00671105">
        <w:rPr>
          <w:b/>
          <w:sz w:val="36"/>
          <w:szCs w:val="28"/>
        </w:rPr>
        <w:t xml:space="preserve"> </w:t>
      </w:r>
      <w:proofErr w:type="spellStart"/>
      <w:r w:rsidR="00671105">
        <w:rPr>
          <w:b/>
          <w:sz w:val="36"/>
          <w:szCs w:val="28"/>
        </w:rPr>
        <w:t>Курахского</w:t>
      </w:r>
      <w:proofErr w:type="spellEnd"/>
      <w:r w:rsidR="00671105">
        <w:rPr>
          <w:b/>
          <w:sz w:val="36"/>
          <w:szCs w:val="28"/>
        </w:rPr>
        <w:t xml:space="preserve"> </w:t>
      </w:r>
      <w:proofErr w:type="gramStart"/>
      <w:r w:rsidR="00671105">
        <w:rPr>
          <w:b/>
          <w:sz w:val="36"/>
          <w:szCs w:val="28"/>
        </w:rPr>
        <w:t xml:space="preserve">района </w:t>
      </w:r>
      <w:r w:rsidRPr="000522E1">
        <w:rPr>
          <w:b/>
          <w:sz w:val="36"/>
          <w:szCs w:val="28"/>
        </w:rPr>
        <w:t>,</w:t>
      </w:r>
      <w:proofErr w:type="gramEnd"/>
      <w:r w:rsidRPr="000522E1">
        <w:rPr>
          <w:b/>
          <w:sz w:val="36"/>
          <w:szCs w:val="28"/>
        </w:rPr>
        <w:t xml:space="preserve">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начиная с учащихся младших классов,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и привлечению к этой работе родителей </w:t>
      </w: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на 20</w:t>
      </w:r>
      <w:r>
        <w:rPr>
          <w:b/>
          <w:sz w:val="36"/>
          <w:szCs w:val="28"/>
        </w:rPr>
        <w:t>20</w:t>
      </w:r>
      <w:r w:rsidRPr="000522E1">
        <w:rPr>
          <w:b/>
          <w:sz w:val="36"/>
          <w:szCs w:val="28"/>
        </w:rPr>
        <w:t>/20</w:t>
      </w:r>
      <w:r w:rsidR="0069185A">
        <w:rPr>
          <w:b/>
          <w:sz w:val="36"/>
          <w:szCs w:val="28"/>
        </w:rPr>
        <w:t xml:space="preserve">23 </w:t>
      </w:r>
      <w:r w:rsidRPr="000522E1">
        <w:rPr>
          <w:b/>
          <w:sz w:val="36"/>
          <w:szCs w:val="28"/>
        </w:rPr>
        <w:t xml:space="preserve"> год</w:t>
      </w: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  <w:bookmarkStart w:id="0" w:name="_GoBack"/>
      <w:bookmarkEnd w:id="0"/>
    </w:p>
    <w:p w:rsidR="00640E88" w:rsidRDefault="00640E88" w:rsidP="00640E88">
      <w:pPr>
        <w:spacing w:line="360" w:lineRule="auto"/>
        <w:jc w:val="center"/>
        <w:rPr>
          <w:b/>
          <w:sz w:val="28"/>
          <w:szCs w:val="28"/>
        </w:rPr>
      </w:pPr>
    </w:p>
    <w:p w:rsidR="0069185A" w:rsidRDefault="0069185A" w:rsidP="00640E88">
      <w:pPr>
        <w:spacing w:line="360" w:lineRule="auto"/>
        <w:jc w:val="center"/>
        <w:rPr>
          <w:b/>
          <w:sz w:val="28"/>
          <w:szCs w:val="28"/>
        </w:rPr>
      </w:pPr>
    </w:p>
    <w:p w:rsidR="0069185A" w:rsidRPr="000522E1" w:rsidRDefault="0069185A" w:rsidP="00640E88">
      <w:pPr>
        <w:spacing w:line="360" w:lineRule="auto"/>
        <w:jc w:val="center"/>
        <w:rPr>
          <w:b/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"/>
        <w:gridCol w:w="4555"/>
        <w:gridCol w:w="1225"/>
        <w:gridCol w:w="2903"/>
        <w:gridCol w:w="2767"/>
        <w:gridCol w:w="2538"/>
      </w:tblGrid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№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п/п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Мероприятия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Ответственный за реализацию мероприятия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Соисполнители 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Сроки исполнения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1.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2.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3.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4.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5.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Организация взаимодействия с государственными учреждениями среднего профессионального образования, работодателями города и района по вопросам профессиональной ориентации учащихся школы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Органы местного самоуправления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Центр занятости населения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2.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Выполнение мероприятий Комплекса мер по проведению профессиональной ориентации обучающихся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Управление образования и молодежной политики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Центр занятости населения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3.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Подготовка информации об исполнении мероприятии Комплекса мер в Управление образования и молодежной политики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  <w:r>
              <w:rPr>
                <w:sz w:val="28"/>
                <w:szCs w:val="28"/>
              </w:rPr>
              <w:t>, социальный педагог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Курс  профориентационных занятий «Введение в специальность. Профессиональное самоопределение» 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  <w:r w:rsidRPr="00A158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A158FA">
              <w:rPr>
                <w:sz w:val="28"/>
                <w:szCs w:val="28"/>
              </w:rPr>
              <w:t>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5.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Курс «Мой выбор»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  <w:r w:rsidRPr="00A158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A158FA">
              <w:rPr>
                <w:sz w:val="28"/>
                <w:szCs w:val="28"/>
              </w:rPr>
              <w:t>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6.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Подготовка  рефератов, альбомов, фотомонтажей о профессиях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7.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Ролевые, имитационные, профориентацион</w:t>
            </w:r>
            <w:r>
              <w:rPr>
                <w:sz w:val="28"/>
                <w:szCs w:val="28"/>
              </w:rPr>
              <w:t>-</w:t>
            </w:r>
            <w:r w:rsidRPr="00A158FA">
              <w:rPr>
                <w:sz w:val="28"/>
                <w:szCs w:val="28"/>
              </w:rPr>
              <w:t xml:space="preserve">ные игры. </w:t>
            </w:r>
            <w:r>
              <w:rPr>
                <w:sz w:val="28"/>
                <w:szCs w:val="28"/>
              </w:rPr>
              <w:t xml:space="preserve"> </w:t>
            </w:r>
            <w:r w:rsidRPr="00A158FA">
              <w:rPr>
                <w:sz w:val="28"/>
                <w:szCs w:val="28"/>
              </w:rPr>
              <w:t xml:space="preserve">«Ассоциация», «Спящий город», «Кто есть кто?», «Стратегия», «Шанс», </w:t>
            </w:r>
            <w:r w:rsidRPr="00A158FA">
              <w:rPr>
                <w:sz w:val="28"/>
                <w:szCs w:val="28"/>
              </w:rPr>
              <w:lastRenderedPageBreak/>
              <w:t>«Страшный суд».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8.</w:t>
            </w:r>
          </w:p>
        </w:tc>
        <w:tc>
          <w:tcPr>
            <w:tcW w:w="5780" w:type="dxa"/>
            <w:gridSpan w:val="2"/>
          </w:tcPr>
          <w:p w:rsidR="00640E88" w:rsidRPr="005B29F7" w:rsidRDefault="00640E88" w:rsidP="00AA0316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B29F7">
              <w:rPr>
                <w:b/>
                <w:i/>
                <w:color w:val="000000"/>
                <w:sz w:val="28"/>
                <w:szCs w:val="28"/>
              </w:rPr>
              <w:t>Программа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работы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по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профориентации в начальных классах</w:t>
            </w:r>
          </w:p>
          <w:p w:rsidR="00640E88" w:rsidRPr="00A158FA" w:rsidRDefault="00640E88" w:rsidP="00AA0316">
            <w:pPr>
              <w:rPr>
                <w:color w:val="000000"/>
                <w:sz w:val="28"/>
                <w:szCs w:val="28"/>
              </w:rPr>
            </w:pPr>
            <w:r w:rsidRPr="00A158FA">
              <w:rPr>
                <w:color w:val="000000"/>
                <w:sz w:val="28"/>
                <w:szCs w:val="28"/>
              </w:rPr>
              <w:t>1 класс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A158FA">
              <w:rPr>
                <w:color w:val="000000"/>
              </w:rPr>
              <w:t>Профессии родителей.  Устный журнал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Путешествие в страну игрушек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Все профессии важны, все профессии нужны. Встреча с ветераном труда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2 класс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Врач и учитель - самые гуманные профессии. Альбом, подготовленный учащимися выпускных классов (стихи, посвященные учителям)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Нас обслуживает почтовое отделение. Как путешествует письмо? Экскурсия в почтовое отделение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нас обслуживает? Профессии бытового обслуживания. Связь, сберегательный банк, столовая, больница</w:t>
            </w:r>
          </w:p>
          <w:p w:rsidR="00640E88" w:rsidRPr="00A158FA" w:rsidRDefault="00640E88" w:rsidP="00AA0316">
            <w:pPr>
              <w:rPr>
                <w:bCs/>
                <w:color w:val="000000"/>
              </w:rPr>
            </w:pPr>
            <w:r w:rsidRPr="00A158FA">
              <w:rPr>
                <w:color w:val="000000"/>
              </w:rPr>
              <w:t xml:space="preserve">- </w:t>
            </w:r>
            <w:r w:rsidRPr="00A158FA">
              <w:rPr>
                <w:bCs/>
                <w:color w:val="000000"/>
              </w:rPr>
              <w:t>Экскурсия на место работы родителей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3-4 классы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bCs/>
                <w:color w:val="000000"/>
              </w:rPr>
              <w:t>-</w:t>
            </w:r>
            <w:r w:rsidRPr="00A158FA">
              <w:rPr>
                <w:color w:val="000000"/>
              </w:rPr>
              <w:t xml:space="preserve"> Родословное древо. Профессии бабушек, дедушек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Приятного аппетита! Обучение секретам составления меню. Культура питания. Встреча с поваром столовой.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сколько читает? Экскурсия в библиотеку. Посещение библиотеки родителями.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стоит на страже порядка, безопасности? Правоохранительные органы, их задачи. Встреча с участковым уполномоченным.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Что мы знаем  о своей родной стране, о родном городе? Где мы живём, профессии и представители разных профессий нашего края.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 Характер и профессия. Работа с материалами анкеты, интервью родителей.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 xml:space="preserve">- Какую профессию ты выберешь? Диспут 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Конкурсы рисунков для учеников младших классов («Радуга профессий», «Моя любимая профессия», «Рабочие профессии 21 века», «Профессия моих родителей» и пр.)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10.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Создание из числа старшеклассников группы профинформаторов для работы с младшими школьниками.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кл.руководители, старшеклассники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11.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Проведение родительских собраний по вопросам профессионального определения школьников с участием работодателей и учреждений профессионального образования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12.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Встречи главы администрации  с учениками выпускных классов и их родителями с целью обсуждения возможности трудоустройства по востребованной в городе профессии (специальности), мер поддержки молодых специалистов на предприятиях города, перспективных направлений осуществления предпринимательской деятельности на территории города (района), условий участия молодежи в жилищных программах и др.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Тематические классные часы («Выбирай свой путь», «Знакомство с профессией», «Проверка профессионального соответствия», «Путешествие в мир профессий»).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Конкурсы сочинений для учащихся среднего звена («Мое профессиональное будущее», «Моя будущая профессия» и др.)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Выявление склонностей и способностей учащихся: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- 1-е классы (диагностика интеллектуального развития – тест Равена,</w:t>
            </w:r>
            <w:r>
              <w:rPr>
                <w:sz w:val="28"/>
                <w:szCs w:val="28"/>
              </w:rPr>
              <w:t xml:space="preserve"> </w:t>
            </w:r>
            <w:r w:rsidRPr="00A158FA">
              <w:rPr>
                <w:sz w:val="28"/>
                <w:szCs w:val="28"/>
              </w:rPr>
              <w:t xml:space="preserve">   Амтхауэра);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- 4-5-е классы (групповой интеллектуальный тест);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- 9-й класс (тест умственных способностей, «Опросник профессиональных предпочтений» Дж. Холланда)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538" w:type="dxa"/>
          </w:tcPr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Апрель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Март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780" w:type="dxa"/>
            <w:gridSpan w:val="2"/>
          </w:tcPr>
          <w:p w:rsidR="00640E88" w:rsidRPr="00862E24" w:rsidRDefault="00640E88" w:rsidP="00AA0316">
            <w:pPr>
              <w:widowControl w:val="0"/>
              <w:autoSpaceDE w:val="0"/>
              <w:autoSpaceDN w:val="0"/>
              <w:ind w:left="128"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Диагностика возможностей:</w:t>
            </w:r>
          </w:p>
          <w:p w:rsidR="00640E88" w:rsidRPr="00862E24" w:rsidRDefault="00640E88" w:rsidP="00AA0316">
            <w:pPr>
              <w:ind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анализ результатов успеваемости;</w:t>
            </w:r>
          </w:p>
          <w:p w:rsidR="00640E88" w:rsidRPr="00862E24" w:rsidRDefault="00640E88" w:rsidP="00AA0316">
            <w:pPr>
              <w:ind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анализ результатов досуговой деятельности;</w:t>
            </w:r>
          </w:p>
          <w:p w:rsidR="00640E88" w:rsidRPr="00862E24" w:rsidRDefault="00640E88" w:rsidP="00AA0316">
            <w:pPr>
              <w:ind w:left="33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проведение экспресс-диагностики (определение типа мышления).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Анкетирование учащихся с целью определения запроса на факультативные занятия и предметные кружки. Оказание помощи учащимся в выборе внеурочной деятельности в зависимости от их склонностей и способностей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2"/>
                <w:szCs w:val="22"/>
              </w:rPr>
              <w:t xml:space="preserve"> </w:t>
            </w:r>
            <w:r w:rsidRPr="00862E24">
              <w:rPr>
                <w:sz w:val="28"/>
                <w:szCs w:val="28"/>
              </w:rPr>
              <w:t>кл</w:t>
            </w:r>
            <w:r>
              <w:rPr>
                <w:sz w:val="28"/>
                <w:szCs w:val="28"/>
              </w:rPr>
              <w:t>.</w:t>
            </w:r>
            <w:r w:rsidRPr="00862E24">
              <w:rPr>
                <w:sz w:val="28"/>
                <w:szCs w:val="28"/>
              </w:rPr>
              <w:t>руководители, учителя-предметники</w:t>
            </w:r>
          </w:p>
        </w:tc>
        <w:tc>
          <w:tcPr>
            <w:tcW w:w="2538" w:type="dxa"/>
          </w:tcPr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Май –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Сентябрь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Вовлечение учащихся в исследовательскую работу по изучению его склонностей и возможностей с целью профориентации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Изучение учителями-предметниками индивидуальной программы допрофессионального развития учащихся, корректив, внесенных в связи с перех</w:t>
            </w:r>
            <w:r>
              <w:rPr>
                <w:sz w:val="28"/>
                <w:szCs w:val="28"/>
              </w:rPr>
              <w:t xml:space="preserve">одом </w:t>
            </w:r>
            <w:r>
              <w:rPr>
                <w:sz w:val="28"/>
                <w:szCs w:val="28"/>
              </w:rPr>
              <w:lastRenderedPageBreak/>
              <w:t xml:space="preserve">учащихся в следующий класс, </w:t>
            </w:r>
            <w:r w:rsidRPr="002F1AF6">
              <w:rPr>
                <w:sz w:val="28"/>
                <w:szCs w:val="28"/>
              </w:rPr>
              <w:t>дополнительных исследований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lastRenderedPageBreak/>
              <w:t>Зам.директора по ВР</w:t>
            </w:r>
            <w:r>
              <w:rPr>
                <w:sz w:val="28"/>
                <w:szCs w:val="28"/>
              </w:rPr>
              <w:t xml:space="preserve"> и УВР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Педагог-психолог,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  <w:r w:rsidRPr="00862E24"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Определение своей роли в индивидуальной программе допрофессионального развития учащихся и планирование деятельности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Учителя – предметники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Создание картотеки «Профессия, с которой знакомит предмет»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МО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Обновление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Осуществление профориентации через внеу</w:t>
            </w:r>
            <w:r>
              <w:rPr>
                <w:b/>
                <w:i/>
                <w:sz w:val="28"/>
                <w:szCs w:val="28"/>
              </w:rPr>
              <w:t>рочную деятельность по предмету</w:t>
            </w:r>
            <w:r w:rsidRPr="002F1AF6">
              <w:rPr>
                <w:sz w:val="28"/>
                <w:szCs w:val="28"/>
              </w:rPr>
              <w:t xml:space="preserve"> Организация факультативных занятий и работы предметных кружков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Учителя – 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Сентябрь</w:t>
            </w:r>
          </w:p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школьных олимпиад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МО 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Ноябрь</w:t>
            </w:r>
          </w:p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интеллектуального марафона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proofErr w:type="spellStart"/>
            <w:r w:rsidRPr="002F1AF6">
              <w:rPr>
                <w:sz w:val="28"/>
                <w:szCs w:val="28"/>
              </w:rPr>
              <w:t>методсовет</w:t>
            </w:r>
            <w:proofErr w:type="spellEnd"/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Март</w:t>
            </w:r>
          </w:p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предметных недель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Руководители МО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По школьному плану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Вовлечение учащихся в деятельность творческих групп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Руководители творческой группы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Научно-исследовательская работа учащихся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МО 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Организация индивидуальных и групповых занятий с целью развития творческих способностей учащихся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  <w:r>
              <w:rPr>
                <w:sz w:val="28"/>
                <w:szCs w:val="28"/>
              </w:rPr>
              <w:t xml:space="preserve"> и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Учителя – 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научно-исследовательских конференций учащихся 9 – 11 классов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lastRenderedPageBreak/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Творческая группа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Проведение классных мероприятий «Профессии наших родителей»</w:t>
            </w:r>
            <w:r w:rsidRPr="00A158FA">
              <w:rPr>
                <w:sz w:val="22"/>
                <w:szCs w:val="22"/>
              </w:rPr>
              <w:t xml:space="preserve"> 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Организация и проведение экскурсий на предприятиях, где работают родители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Зам. </w:t>
            </w:r>
            <w:r>
              <w:rPr>
                <w:sz w:val="28"/>
                <w:szCs w:val="28"/>
              </w:rPr>
              <w:t xml:space="preserve">директора по </w:t>
            </w:r>
            <w:r w:rsidRPr="002F1AF6">
              <w:rPr>
                <w:sz w:val="28"/>
                <w:szCs w:val="28"/>
              </w:rPr>
              <w:t>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F1AF6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F1AF6">
              <w:rPr>
                <w:sz w:val="28"/>
                <w:szCs w:val="28"/>
              </w:rPr>
              <w:t xml:space="preserve"> руководители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5-8 классов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Оформление классных стендов о профессии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Организация и проведение встреч с людьми различных профессий «Мое место в государстве»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Классные  руководители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1-е полугодие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Проведение конкурсных программ: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«Молодые хозяюшки» (5 – 6-е классы);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«Юные модельеры» (7 – 8-е классы);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«Конкурс причесок» (9-е классы)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МО, 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учитель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технологии 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Знакомство с образовательными услугами района и округа: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а) участие в «Ярмарке ученических мест»;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б) встречи с представителями вузов;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в) оформление стенда «Выбери своё будущее»;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г) создание картотеки «Образовательные услуги района, округа»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CD32C2">
              <w:rPr>
                <w:sz w:val="28"/>
                <w:szCs w:val="28"/>
              </w:rPr>
              <w:t>ам. директора по ВР,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CD32C2">
              <w:rPr>
                <w:sz w:val="28"/>
                <w:szCs w:val="28"/>
              </w:rPr>
              <w:t>етодист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Классные руководители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 классов</w:t>
            </w: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Круглый стол «Твой выбор сегодня»</w:t>
            </w: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 по УВР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 социальный педагог,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кл. руководители 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9-11-х классов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Беседы с родителями учащихся льготных категорий по вопросам оказания помощи в </w:t>
            </w:r>
            <w:r w:rsidRPr="00CD32C2">
              <w:rPr>
                <w:sz w:val="28"/>
                <w:szCs w:val="28"/>
              </w:rPr>
              <w:lastRenderedPageBreak/>
              <w:t>получении среднеспециального и высшего образования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 социальный педагог,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 xml:space="preserve">кл. руководители 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Создание и ведение картотеки по выбору профессии учащимися льготных категорий, учащимися, стоящими на учете  </w:t>
            </w:r>
            <w:r>
              <w:rPr>
                <w:sz w:val="28"/>
                <w:szCs w:val="28"/>
              </w:rPr>
              <w:t>ОП</w:t>
            </w:r>
            <w:r w:rsidRPr="00CD32C2">
              <w:rPr>
                <w:sz w:val="28"/>
                <w:szCs w:val="28"/>
              </w:rPr>
              <w:t>ДН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педагог, кл</w:t>
            </w:r>
            <w:r>
              <w:rPr>
                <w:sz w:val="28"/>
                <w:szCs w:val="28"/>
              </w:rPr>
              <w:t>.</w:t>
            </w:r>
            <w:r w:rsidRPr="00CD32C2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Обновление</w:t>
            </w:r>
          </w:p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Рабо</w:t>
            </w:r>
            <w:r>
              <w:rPr>
                <w:b/>
                <w:i/>
                <w:sz w:val="28"/>
                <w:szCs w:val="28"/>
              </w:rPr>
              <w:t>та библиотеки по профориентации</w:t>
            </w:r>
            <w:r w:rsidRPr="008F17BD">
              <w:rPr>
                <w:sz w:val="28"/>
                <w:szCs w:val="28"/>
              </w:rPr>
              <w:t xml:space="preserve"> Оформление сменного и передвижного стенда «Твой выбор»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Pr="008F1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Проведение обзоров научно-популярной и художественной литературы по вопросам профориентации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Pr="008F17BD">
              <w:rPr>
                <w:sz w:val="28"/>
                <w:szCs w:val="28"/>
              </w:rPr>
              <w:t>,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«Профессия – библиотекарь» - выступление на классных часах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Библиотекар</w:t>
            </w:r>
            <w:r>
              <w:rPr>
                <w:sz w:val="28"/>
                <w:szCs w:val="28"/>
              </w:rPr>
              <w:t>ь</w:t>
            </w:r>
            <w:r w:rsidRPr="008F17BD">
              <w:rPr>
                <w:sz w:val="28"/>
                <w:szCs w:val="28"/>
              </w:rPr>
              <w:t>,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По графику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b/>
                <w:i/>
                <w:sz w:val="28"/>
                <w:szCs w:val="28"/>
              </w:rPr>
            </w:pPr>
            <w:r w:rsidRPr="008F17BD">
              <w:rPr>
                <w:b/>
                <w:i/>
                <w:sz w:val="28"/>
                <w:szCs w:val="28"/>
              </w:rPr>
              <w:t>Совместная деятельность по профориентации школьников с шефс</w:t>
            </w:r>
            <w:r>
              <w:rPr>
                <w:b/>
                <w:i/>
                <w:sz w:val="28"/>
                <w:szCs w:val="28"/>
              </w:rPr>
              <w:t>твующим предприятием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 Оформление в школе сменного стенда «История предприятия…»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Оформление стенда для шефов «Содружество» о жизни школы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Организация экскурсий на шефствующее предприятие (по графику, 1-11-е классы)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Проведение классных часов и вечеров о профессиях шефствующего предприятия (по </w:t>
            </w:r>
            <w:r w:rsidRPr="008F17BD">
              <w:rPr>
                <w:sz w:val="28"/>
                <w:szCs w:val="28"/>
              </w:rPr>
              <w:lastRenderedPageBreak/>
              <w:t xml:space="preserve">графику, 1-11-е классы) 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Зам. директора по ВР, </w:t>
            </w:r>
            <w:r w:rsidRPr="008F17BD">
              <w:rPr>
                <w:sz w:val="28"/>
                <w:szCs w:val="28"/>
              </w:rPr>
              <w:t xml:space="preserve">зам. директора </w:t>
            </w:r>
            <w:r w:rsidRPr="008F17BD">
              <w:rPr>
                <w:sz w:val="28"/>
                <w:szCs w:val="28"/>
              </w:rPr>
              <w:lastRenderedPageBreak/>
              <w:t>предприятия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Анкетирование учащихся 9-х классов с целью определения специализации профильных классов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Психологи, классные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5780" w:type="dxa"/>
            <w:gridSpan w:val="2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Тестирование с целью отслеживания правильности выбранного профиля</w:t>
            </w: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Психологи, классные руководители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Ежегодно,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II полугодие – 10 классы,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I полугодие –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11 классы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Проведение родительских собраний с целью ознакомления с системой допрофессионального образования в школе, результатами распределения учащихся в вузы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Директор</w:t>
            </w:r>
            <w:r>
              <w:rPr>
                <w:sz w:val="28"/>
                <w:szCs w:val="28"/>
              </w:rPr>
              <w:t xml:space="preserve"> </w:t>
            </w:r>
            <w:r w:rsidRPr="008F17BD">
              <w:rPr>
                <w:sz w:val="28"/>
                <w:szCs w:val="28"/>
              </w:rPr>
              <w:t xml:space="preserve"> школы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педагог, кл</w:t>
            </w:r>
            <w:r>
              <w:rPr>
                <w:sz w:val="28"/>
                <w:szCs w:val="28"/>
              </w:rPr>
              <w:t>.</w:t>
            </w:r>
            <w:r w:rsidRPr="00CD32C2">
              <w:rPr>
                <w:sz w:val="28"/>
                <w:szCs w:val="28"/>
              </w:rPr>
              <w:t xml:space="preserve"> руководители</w:t>
            </w:r>
            <w:r>
              <w:rPr>
                <w:sz w:val="28"/>
                <w:szCs w:val="28"/>
              </w:rPr>
              <w:t xml:space="preserve">, 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7-9 классы</w:t>
            </w:r>
            <w:r w:rsidRPr="008F1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48.</w:t>
            </w:r>
          </w:p>
        </w:tc>
        <w:tc>
          <w:tcPr>
            <w:tcW w:w="5780" w:type="dxa"/>
            <w:gridSpan w:val="2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Организация общественно-полезного тр</w:t>
            </w:r>
            <w:r>
              <w:rPr>
                <w:sz w:val="28"/>
                <w:szCs w:val="28"/>
              </w:rPr>
              <w:t>уда школьников, как проба сил дл</w:t>
            </w:r>
            <w:r w:rsidRPr="008F17BD">
              <w:rPr>
                <w:sz w:val="28"/>
                <w:szCs w:val="28"/>
              </w:rPr>
              <w:t xml:space="preserve">я выбора будущей профессии </w:t>
            </w:r>
            <w:r>
              <w:rPr>
                <w:sz w:val="28"/>
                <w:szCs w:val="28"/>
              </w:rPr>
              <w:t>(общественные поручения и т.д.)</w:t>
            </w:r>
          </w:p>
        </w:tc>
        <w:tc>
          <w:tcPr>
            <w:tcW w:w="2903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Кл. руковод</w:t>
            </w:r>
            <w:r>
              <w:rPr>
                <w:sz w:val="28"/>
                <w:szCs w:val="28"/>
              </w:rPr>
              <w:t>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b/>
                <w:i/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Оказание помощи родителям по выявление склонностей и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A158FA">
              <w:rPr>
                <w:b/>
                <w:i/>
                <w:sz w:val="28"/>
                <w:szCs w:val="28"/>
              </w:rPr>
              <w:t>способностей ребенка и его профессиональному самоопределению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</w:tr>
      <w:tr w:rsidR="00640E88" w:rsidRPr="00A158FA" w:rsidTr="00AA0316">
        <w:trPr>
          <w:trHeight w:val="985"/>
        </w:trPr>
        <w:tc>
          <w:tcPr>
            <w:tcW w:w="798" w:type="dxa"/>
            <w:tcBorders>
              <w:bottom w:val="single" w:sz="4" w:space="0" w:color="auto"/>
            </w:tcBorders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49.</w:t>
            </w:r>
          </w:p>
        </w:tc>
        <w:tc>
          <w:tcPr>
            <w:tcW w:w="4555" w:type="dxa"/>
            <w:tcBorders>
              <w:bottom w:val="single" w:sz="4" w:space="0" w:color="auto"/>
              <w:right w:val="single" w:sz="4" w:space="0" w:color="auto"/>
            </w:tcBorders>
          </w:tcPr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Родительские собрания: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«Хочу, могу, надо». Изучение склонностей и способностей ребенка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 xml:space="preserve">- «Индивидуальная программа развития ребенка в школе» 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«Что значит – выбирать профессию?»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lastRenderedPageBreak/>
              <w:t>- «Первые итоги»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«Программа допрофессиональной подготовки школьника»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«Развитие ребенка во внеурочной деятельности»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«Когда не поздно выбирать профессию?»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«Профильные классы в школе»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Особенности запроса региона на профессии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Образовательные услуги, предоставляемые округом</w:t>
            </w:r>
          </w:p>
        </w:tc>
        <w:tc>
          <w:tcPr>
            <w:tcW w:w="1225" w:type="dxa"/>
            <w:tcBorders>
              <w:left w:val="single" w:sz="4" w:space="0" w:color="auto"/>
              <w:bottom w:val="single" w:sz="4" w:space="0" w:color="auto"/>
            </w:tcBorders>
          </w:tcPr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2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3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lastRenderedPageBreak/>
              <w:t>4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5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6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7-8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9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10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spacing w:after="200" w:line="276" w:lineRule="auto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spacing w:after="200" w:line="276" w:lineRule="auto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11 кл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903" w:type="dxa"/>
            <w:tcBorders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Директор школы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538" w:type="dxa"/>
            <w:tcBorders>
              <w:bottom w:val="single" w:sz="4" w:space="0" w:color="auto"/>
            </w:tcBorders>
          </w:tcPr>
          <w:p w:rsidR="00640E88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rPr>
          <w:trHeight w:val="517"/>
        </w:trPr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Конкурс семейных сочинений «Профессии нашей семьи»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кл.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Учителя русского языка</w:t>
            </w:r>
          </w:p>
        </w:tc>
        <w:tc>
          <w:tcPr>
            <w:tcW w:w="2538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Ознакомление родителей с исследованиями психологов по выявлению склонностей и способностей ребенка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>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Совместная деятельность родителей с классным руководителем по индивидуальной программе развития ребенка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Ежегодно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Индивидуальная работа с родителями по формированию и развитию профессиональных интересов учащихся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Проведение родительских конференций «Как я помогаю ребенку в выборе профессии»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2E77C2">
              <w:rPr>
                <w:sz w:val="28"/>
                <w:szCs w:val="28"/>
              </w:rPr>
              <w:t xml:space="preserve">ассмотрение вопросов методики </w:t>
            </w:r>
            <w:r w:rsidR="0047176F" w:rsidRPr="002E77C2">
              <w:rPr>
                <w:sz w:val="28"/>
                <w:szCs w:val="28"/>
              </w:rPr>
              <w:lastRenderedPageBreak/>
              <w:t>профориентационной</w:t>
            </w:r>
            <w:r w:rsidRPr="002E77C2">
              <w:rPr>
                <w:sz w:val="28"/>
                <w:szCs w:val="28"/>
              </w:rPr>
              <w:t xml:space="preserve"> работы, обмен опытом.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“Подготовка учащихся к компетентному выбору профессии”.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“Система образования в России”;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“Система профориента</w:t>
            </w:r>
            <w:r>
              <w:rPr>
                <w:sz w:val="28"/>
                <w:szCs w:val="28"/>
              </w:rPr>
              <w:t>цио</w:t>
            </w:r>
            <w:r w:rsidRPr="002E77C2">
              <w:rPr>
                <w:sz w:val="28"/>
                <w:szCs w:val="28"/>
              </w:rPr>
              <w:t>нной работы в городе, в школе”;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“Методика профориентационной работы по возрастным группам”;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“Психологическая и социальная обусловленность выбора профессии старшеклассниками”;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“Методические основы профориентации во внеклассной работе”;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“Работа с учащимися по интересам”;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“Методы исследований и наблюдений психофизиологических особенностей учащихся, основы профконсультации”;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“Методы работы с родителями по вопросу выбора профессии”;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“Профориентация в процессе изучения основ наук”.</w:t>
            </w: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lastRenderedPageBreak/>
              <w:t>Руководитель       МО</w:t>
            </w:r>
            <w:r>
              <w:rPr>
                <w:sz w:val="28"/>
                <w:szCs w:val="28"/>
              </w:rPr>
              <w:t>,</w:t>
            </w:r>
            <w:r w:rsidRPr="005B29F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социальный педагог</w:t>
            </w:r>
            <w:r>
              <w:rPr>
                <w:sz w:val="28"/>
                <w:szCs w:val="28"/>
              </w:rPr>
              <w:t>, кл.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Привлечение родителей к оформлению профориентационных уголков, кабинетов, стендов,  к организации экскурсий.</w:t>
            </w: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proofErr w:type="gramStart"/>
            <w:r w:rsidRPr="002E77C2">
              <w:rPr>
                <w:sz w:val="28"/>
                <w:szCs w:val="28"/>
              </w:rPr>
              <w:t>Кл .руковод</w:t>
            </w:r>
            <w:r>
              <w:rPr>
                <w:sz w:val="28"/>
                <w:szCs w:val="28"/>
              </w:rPr>
              <w:t>ители</w:t>
            </w:r>
            <w:proofErr w:type="gramEnd"/>
            <w:r>
              <w:rPr>
                <w:sz w:val="28"/>
                <w:szCs w:val="28"/>
              </w:rPr>
              <w:t>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2E77C2">
              <w:rPr>
                <w:sz w:val="28"/>
                <w:szCs w:val="28"/>
              </w:rPr>
              <w:t>чителя-предм</w:t>
            </w:r>
            <w:r>
              <w:rPr>
                <w:sz w:val="28"/>
                <w:szCs w:val="28"/>
              </w:rPr>
              <w:t>етники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Подготовка рекомендаций родителям по возникшим проблемам профориентации.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руководители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Привлекать родителей к руководству кружками по интересам.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proofErr w:type="gramStart"/>
            <w:r w:rsidRPr="002E77C2">
              <w:rPr>
                <w:sz w:val="28"/>
                <w:szCs w:val="28"/>
              </w:rPr>
              <w:t>Кл .руковод</w:t>
            </w:r>
            <w:r>
              <w:rPr>
                <w:sz w:val="28"/>
                <w:szCs w:val="28"/>
              </w:rPr>
              <w:t>ители</w:t>
            </w:r>
            <w:proofErr w:type="gramEnd"/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 Встречи  для родителей со специалистами.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Круглый стол “ Выбираем свой путь” для </w:t>
            </w:r>
            <w:r w:rsidRPr="002E77C2">
              <w:rPr>
                <w:sz w:val="28"/>
                <w:szCs w:val="28"/>
              </w:rPr>
              <w:lastRenderedPageBreak/>
              <w:t xml:space="preserve">учащихся и их родителей с участием представителей учебных заведений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Педагог-психолог,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руководители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lastRenderedPageBreak/>
              <w:t>9 кл</w:t>
            </w:r>
            <w:r>
              <w:rPr>
                <w:sz w:val="28"/>
                <w:szCs w:val="28"/>
              </w:rPr>
              <w:t xml:space="preserve">., </w:t>
            </w:r>
            <w:r w:rsidRPr="002E77C2">
              <w:rPr>
                <w:sz w:val="28"/>
                <w:szCs w:val="28"/>
              </w:rPr>
              <w:t>11 кл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Социальный педагог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В течение года</w:t>
            </w:r>
          </w:p>
        </w:tc>
      </w:tr>
    </w:tbl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/>
    <w:p w:rsidR="00F615C7" w:rsidRDefault="00F615C7"/>
    <w:sectPr w:rsidR="00F615C7" w:rsidSect="005B29F7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E88"/>
    <w:rsid w:val="0047176F"/>
    <w:rsid w:val="00640E88"/>
    <w:rsid w:val="00671105"/>
    <w:rsid w:val="0069185A"/>
    <w:rsid w:val="009969C3"/>
    <w:rsid w:val="00F6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8CA56-D71E-481E-82C7-3059482CD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8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28E85-C708-48F4-92AC-005DECC81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2025</Words>
  <Characters>11548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boss</cp:lastModifiedBy>
  <cp:revision>2</cp:revision>
  <dcterms:created xsi:type="dcterms:W3CDTF">2025-07-30T07:17:00Z</dcterms:created>
  <dcterms:modified xsi:type="dcterms:W3CDTF">2025-07-30T07:17:00Z</dcterms:modified>
</cp:coreProperties>
</file>