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A7E" w:rsidRPr="009871E0" w:rsidRDefault="009871E0" w:rsidP="007D5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1E0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9871E0" w:rsidRDefault="009871E0" w:rsidP="007D5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1E0">
        <w:rPr>
          <w:rFonts w:ascii="Times New Roman" w:hAnsi="Times New Roman" w:cs="Times New Roman"/>
          <w:b/>
          <w:sz w:val="28"/>
          <w:szCs w:val="28"/>
        </w:rPr>
        <w:t>о готовности муниципальной системы образования МР «Курахский район» к введению обновленных федеральных государственных образовательных стандартов начального общего и основного общего образования.</w:t>
      </w:r>
    </w:p>
    <w:p w:rsidR="00980F1C" w:rsidRDefault="00980F1C" w:rsidP="007D5E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1E0" w:rsidRDefault="009871E0" w:rsidP="009871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рамках подготовки к введению обновленных федеральных государственных образовательных стандартов начального  общего и основного общего образования в муниципальной системе образования МР «Курахский район» проводятся мероприятия организационного характера.</w:t>
      </w:r>
    </w:p>
    <w:p w:rsidR="009871E0" w:rsidRDefault="009871E0" w:rsidP="009871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532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двадцати четырех общеобразовательных организациях района в начале 2021-2022 учебного года проведен мониторинг библиотечного фонда и определен список учебников и учебных пособий, используемых в образовательном процессе в соответствии с ФГОС начального общего образования. На основании проведенного мониторинга в ноябре-декабре 2021 года сформирована заявка на </w:t>
      </w:r>
      <w:r w:rsidRPr="00E5321C">
        <w:rPr>
          <w:rFonts w:ascii="Times New Roman" w:hAnsi="Times New Roman" w:cs="Times New Roman"/>
          <w:b/>
          <w:sz w:val="28"/>
          <w:szCs w:val="28"/>
        </w:rPr>
        <w:t xml:space="preserve">5701 </w:t>
      </w:r>
      <w:r>
        <w:rPr>
          <w:rFonts w:ascii="Times New Roman" w:hAnsi="Times New Roman" w:cs="Times New Roman"/>
          <w:sz w:val="28"/>
          <w:szCs w:val="28"/>
        </w:rPr>
        <w:t>экземпляров для комплектования библиотек ОО учебниками и учебно-методическими пособиями по всем предметам учебного плана по реализации обновленных ФГОС НОО и ООО в соответствии с Федеральным перечнем учебников.</w:t>
      </w:r>
    </w:p>
    <w:p w:rsidR="009871E0" w:rsidRDefault="009871E0" w:rsidP="009871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32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53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30AEB">
        <w:rPr>
          <w:rFonts w:ascii="Times New Roman" w:hAnsi="Times New Roman" w:cs="Times New Roman"/>
          <w:sz w:val="28"/>
          <w:szCs w:val="28"/>
        </w:rPr>
        <w:t>с приказом отдела образования МР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30AE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урахский район»  № 05 от 02.02.2022 года «О подготовке к введению обновленных</w:t>
      </w:r>
      <w:r w:rsidR="00E30AEB" w:rsidRPr="00E30AEB">
        <w:rPr>
          <w:rFonts w:ascii="Times New Roman" w:hAnsi="Times New Roman" w:cs="Times New Roman"/>
          <w:sz w:val="28"/>
          <w:szCs w:val="28"/>
        </w:rPr>
        <w:t xml:space="preserve"> </w:t>
      </w:r>
      <w:r w:rsidR="00E30AEB">
        <w:rPr>
          <w:rFonts w:ascii="Times New Roman" w:hAnsi="Times New Roman" w:cs="Times New Roman"/>
          <w:sz w:val="28"/>
          <w:szCs w:val="28"/>
        </w:rPr>
        <w:t>федеральных государственных образовательных стандартов начального  общего и основного общего образования с 01.09.2022 г.» создана рабочая группа и начата работа по разработке плана введения в образовательный процесс обновленных ФГОС.</w:t>
      </w:r>
    </w:p>
    <w:p w:rsidR="00FB2A59" w:rsidRDefault="00FB2A59" w:rsidP="009871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321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Проведены заседания ШМО и РМО по проблемам введения ФГОС НОО, семинары «Содержание и технология введения ФГОС НОО» для заместителей директоров по учебно-воспитательной и методической работе, для учителей-предметников и учителей начальных классов.</w:t>
      </w:r>
    </w:p>
    <w:p w:rsidR="0056409D" w:rsidRDefault="0056409D" w:rsidP="009871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32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В конце января- начале февраля 2022 года проведены заседания педагогических советов ОО «Деятельность ОО в условиях введения  обновленных федеральных государственных образовательных стандартов». Проведен мониторинг обеспеченности материально- техническим оборудованием в соответствии с требованиями ФГОС.</w:t>
      </w:r>
    </w:p>
    <w:p w:rsidR="007D5EE8" w:rsidRDefault="007D5EE8" w:rsidP="009871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Создан  план-график (до 2023г.) повышения квалификации пе</w:t>
      </w:r>
      <w:r w:rsidR="00B736FE">
        <w:rPr>
          <w:rFonts w:ascii="Times New Roman" w:hAnsi="Times New Roman" w:cs="Times New Roman"/>
          <w:sz w:val="28"/>
          <w:szCs w:val="28"/>
        </w:rPr>
        <w:t>дагогических и ру</w:t>
      </w:r>
      <w:r>
        <w:rPr>
          <w:rFonts w:ascii="Times New Roman" w:hAnsi="Times New Roman" w:cs="Times New Roman"/>
          <w:sz w:val="28"/>
          <w:szCs w:val="28"/>
        </w:rPr>
        <w:t xml:space="preserve">ководящих работников образовательных организаций в связи с введением ФГОС. </w:t>
      </w:r>
      <w:r w:rsidRPr="00E5321C">
        <w:rPr>
          <w:rFonts w:ascii="Times New Roman" w:hAnsi="Times New Roman" w:cs="Times New Roman"/>
          <w:b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 xml:space="preserve"> учителей прошли курсы повышения квалификации за 2021 год на различных образовательных площадках. В 2021-22 уч.году  </w:t>
      </w:r>
      <w:r w:rsidRPr="00E5321C">
        <w:rPr>
          <w:rFonts w:ascii="Times New Roman" w:hAnsi="Times New Roman" w:cs="Times New Roman"/>
          <w:b/>
          <w:sz w:val="28"/>
          <w:szCs w:val="28"/>
        </w:rPr>
        <w:t xml:space="preserve">65 </w:t>
      </w:r>
      <w:r>
        <w:rPr>
          <w:rFonts w:ascii="Times New Roman" w:hAnsi="Times New Roman" w:cs="Times New Roman"/>
          <w:sz w:val="28"/>
          <w:szCs w:val="28"/>
        </w:rPr>
        <w:t>учителей заявлено и продолжают повышать квалификацию в рамках национального исследования качества образования ( НИКО)</w:t>
      </w:r>
    </w:p>
    <w:p w:rsidR="007D5EE8" w:rsidRDefault="007D5EE8" w:rsidP="007D5EE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Начальник ОО </w:t>
      </w:r>
    </w:p>
    <w:p w:rsidR="007D5EE8" w:rsidRPr="009871E0" w:rsidRDefault="007D5EE8" w:rsidP="007D5EE8">
      <w:pPr>
        <w:tabs>
          <w:tab w:val="left" w:pos="661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МР «Курахский район»</w:t>
      </w:r>
      <w:r>
        <w:rPr>
          <w:rFonts w:ascii="Times New Roman" w:hAnsi="Times New Roman" w:cs="Times New Roman"/>
          <w:sz w:val="28"/>
          <w:szCs w:val="28"/>
        </w:rPr>
        <w:tab/>
        <w:t>М.Хариев</w:t>
      </w:r>
    </w:p>
    <w:sectPr w:rsidR="007D5EE8" w:rsidRPr="009871E0" w:rsidSect="007D5EE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B78" w:rsidRDefault="00213B78" w:rsidP="009871E0">
      <w:pPr>
        <w:spacing w:after="0" w:line="240" w:lineRule="auto"/>
      </w:pPr>
      <w:r>
        <w:separator/>
      </w:r>
    </w:p>
  </w:endnote>
  <w:endnote w:type="continuationSeparator" w:id="1">
    <w:p w:rsidR="00213B78" w:rsidRDefault="00213B78" w:rsidP="0098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B78" w:rsidRDefault="00213B78" w:rsidP="009871E0">
      <w:pPr>
        <w:spacing w:after="0" w:line="240" w:lineRule="auto"/>
      </w:pPr>
      <w:r>
        <w:separator/>
      </w:r>
    </w:p>
  </w:footnote>
  <w:footnote w:type="continuationSeparator" w:id="1">
    <w:p w:rsidR="00213B78" w:rsidRDefault="00213B78" w:rsidP="009871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1E0"/>
    <w:rsid w:val="00213B78"/>
    <w:rsid w:val="00410B4C"/>
    <w:rsid w:val="00413EE5"/>
    <w:rsid w:val="0056409D"/>
    <w:rsid w:val="007D5EE8"/>
    <w:rsid w:val="009331A6"/>
    <w:rsid w:val="00980F1C"/>
    <w:rsid w:val="009871E0"/>
    <w:rsid w:val="00AA4A05"/>
    <w:rsid w:val="00B14A7E"/>
    <w:rsid w:val="00B736FE"/>
    <w:rsid w:val="00DA5DFF"/>
    <w:rsid w:val="00E30AEB"/>
    <w:rsid w:val="00E5321C"/>
    <w:rsid w:val="00FB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7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71E0"/>
  </w:style>
  <w:style w:type="paragraph" w:styleId="a5">
    <w:name w:val="footer"/>
    <w:basedOn w:val="a"/>
    <w:link w:val="a6"/>
    <w:uiPriority w:val="99"/>
    <w:semiHidden/>
    <w:unhideWhenUsed/>
    <w:rsid w:val="00987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871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66476-9260-4D35-9111-09D39EED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7</cp:revision>
  <cp:lastPrinted>2022-03-16T06:55:00Z</cp:lastPrinted>
  <dcterms:created xsi:type="dcterms:W3CDTF">2022-03-16T06:23:00Z</dcterms:created>
  <dcterms:modified xsi:type="dcterms:W3CDTF">2022-03-16T06:57:00Z</dcterms:modified>
</cp:coreProperties>
</file>