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77" w:type="pct"/>
        <w:tblCellSpacing w:w="0" w:type="dxa"/>
        <w:tblInd w:w="-3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7"/>
        <w:gridCol w:w="6"/>
      </w:tblGrid>
      <w:tr w:rsidR="00B801BE" w:rsidRPr="00B801BE" w:rsidTr="0066120A">
        <w:trPr>
          <w:trHeight w:val="31680"/>
          <w:tblCellSpacing w:w="0" w:type="dxa"/>
        </w:trPr>
        <w:tc>
          <w:tcPr>
            <w:tcW w:w="10127" w:type="dxa"/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hideMark/>
          </w:tcPr>
          <w:p w:rsidR="00B801BE" w:rsidRPr="00B801BE" w:rsidRDefault="00B801BE" w:rsidP="00B801B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B801BE">
              <w:rPr>
                <w:rFonts w:ascii="Arial" w:eastAsia="Times New Roman" w:hAnsi="Arial" w:cs="Arial"/>
                <w:b/>
                <w:bCs/>
                <w:color w:val="00006F"/>
                <w:sz w:val="36"/>
                <w:szCs w:val="36"/>
                <w:lang w:eastAsia="ru-RU"/>
              </w:rPr>
              <w:t>Правила безопасного поведения на водоёмах в летний период:</w:t>
            </w:r>
          </w:p>
          <w:p w:rsidR="00B801BE" w:rsidRPr="00B801BE" w:rsidRDefault="00B801BE" w:rsidP="00B801B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01B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B801BE" w:rsidRPr="00B801BE" w:rsidRDefault="00B801BE" w:rsidP="00B801B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1. </w:t>
            </w:r>
            <w:proofErr w:type="gramStart"/>
            <w:r w:rsidRPr="00B801BE">
              <w:rPr>
                <w:rFonts w:ascii="Arial" w:eastAsia="Times New Roman" w:hAnsi="Arial" w:cs="Arial"/>
                <w:b/>
                <w:bCs/>
                <w:color w:val="00006F"/>
                <w:sz w:val="27"/>
                <w:szCs w:val="27"/>
                <w:lang w:eastAsia="ru-RU"/>
              </w:rPr>
              <w:t>Опасности в воде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: сваи, камни, мусор; водовороты (нырнуть глубже, оттолкнуться и выплыть в сторону); водоросли; волны.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2.</w:t>
            </w:r>
            <w:proofErr w:type="gramEnd"/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 xml:space="preserve"> Купайтесь только в разрешённых и хорошо известных местах.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3. Умейте пользоваться простейшими спасательными средствами.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4. Купаться лучше утром или вечером, тогда вы сможете хорошо отдохнуть, не опасаясь получить ожоги.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5. Входите в воду быстро и во время купания не стойте без движения. Почувствовав озноб, быстро выходите из воды.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6. Не купайтесь сразу после приёма пищи и большой физической нагрузки (игра в футбол, бег и т.д.). Перерыв между приёмом пищи и купанием должен быть не менее 45 - 50 минут.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7. В холодную погоду, чтобы согреться, проделайте несколько лёгких физических упражнений.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8. Не купайтесь больше 30 минут; если вода холодная, достаточно 5-6 минут.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9. При ушных заболеваниях не прыгайте в воду головою вниз.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10. Не оставайтесь при нырянии долго подводой.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11. Выйдя из воды, вытретесь насухо и сразу оденьтесь.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12. Почувствовав даже лёгкую усталость, сразу плывите к берегу.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13. Судорога - непроизвольное болезненное сокращение мышц во время плавания. При судорогах не теряйтесь, старайтесь держаться на воде и зовите на помощь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 13.1. </w:t>
            </w:r>
            <w:r w:rsidRPr="00B801BE">
              <w:rPr>
                <w:rFonts w:ascii="Arial" w:eastAsia="Times New Roman" w:hAnsi="Arial" w:cs="Arial"/>
                <w:b/>
                <w:bCs/>
                <w:color w:val="00006F"/>
                <w:sz w:val="27"/>
                <w:szCs w:val="27"/>
                <w:lang w:eastAsia="ru-RU"/>
              </w:rPr>
              <w:t>Применяйте способы самопомощи при судорогах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: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судорога ног - вы делаете глубокий вдох, ныряете, хватаете себя за большие пальцы ног и сильно тянете на себя; судорога мышц бедра - вы сгибаете ногу в колене и руками прижимаете её к задней поверхности бедра;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судорога мышц живота - подтягиваете согнутые в коленях ноги к животу;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судороги мышц рук - сжимаете и разжимаете кулаки, сгибаете и разгибаете руки в локтях.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13.2. Запомните: движение сведённой мышцей ускоряет исчезновение судороги;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если судорога закончилась, быстрее выбираетесь на берег, потому что судорога может повториться.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13.3. При оказании вам помощи не хватайтесь за спасающего, а помогите ему буксировать вас к берегу.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14.  </w:t>
            </w:r>
            <w:r w:rsidRPr="00B801BE">
              <w:rPr>
                <w:rFonts w:ascii="Arial" w:eastAsia="Times New Roman" w:hAnsi="Arial" w:cs="Arial"/>
                <w:b/>
                <w:bCs/>
                <w:color w:val="00006F"/>
                <w:sz w:val="27"/>
                <w:szCs w:val="27"/>
                <w:lang w:eastAsia="ru-RU"/>
              </w:rPr>
              <w:t>Действия при оказании помощи утопающему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: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14.1. Если человек в пределах досягаемости, опуститесь на колени или лягте у кромки воды и протяните ему руку или какой-нибудь предмет (шест, весло, полотенце)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14.2.   Если человек далеко от берега, бросьте ему плавучий предмет (доску, спасательный круг) Если тонет ребенок, то лучше всего бросить ребенку плавучий предмет на веревке: тогда вы сможете подтянуть ребенка к берегу. Спасательный круг нужно бросать плашмя в сторону утопающего. Круг должен упасть метр - полтора от утопающего, иначе вы ударите им пострадавшего.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 xml:space="preserve">      14.3. Если пострадавший вас захватил, то нырните вместе с ним. Он вас 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lastRenderedPageBreak/>
              <w:t>отпустит и поднимется вверх, чтобы сделать вдох.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14.4. Если утопающий в панике, подплывите к нему со спины, захватите и плывите к берегу. Голова пострадавшего должна находиться над водой</w:t>
            </w:r>
            <w:proofErr w:type="gramStart"/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 xml:space="preserve"> )</w:t>
            </w:r>
            <w:proofErr w:type="gramEnd"/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14.5. Если, оставаясь на берегу, помочь ребенку нельзя, войдите в воду и протяните ему какой-нибудь предмет и подтяните ребенка к берегу 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14.6. Если человек не дышит, приступайте к искусственному дыханию рот в рот. Проверьте у него пульс и при необходимости приступайте к реанимации.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14.7. Если человек дышит, перенесите его в теплое место, снимите с него мокрую одежду, заверните в одеяла и вызовите врача.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15. </w:t>
            </w:r>
            <w:r w:rsidRPr="00B801BE">
              <w:rPr>
                <w:rFonts w:ascii="Arial" w:eastAsia="Times New Roman" w:hAnsi="Arial" w:cs="Arial"/>
                <w:b/>
                <w:bCs/>
                <w:color w:val="00006F"/>
                <w:sz w:val="27"/>
                <w:szCs w:val="27"/>
                <w:lang w:eastAsia="ru-RU"/>
              </w:rPr>
              <w:t>Запрещается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: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15.1. Купаться вблизи водосбросов, шлюзов, мостов, водоворотов, шлюзов, плотин, пристаней, причалов и других гидротехнических сооружений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 xml:space="preserve">      15.2. Входить в воду </w:t>
            </w:r>
            <w:proofErr w:type="gramStart"/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>разгорячённым</w:t>
            </w:r>
            <w:proofErr w:type="gramEnd"/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t xml:space="preserve"> (потным).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15.3. Заплывать за установленные знаки (ограждения участка, отведённого для купания).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15.4. Подплывать близко к моторным лодкам, баржам.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15.6. Купаться при высокой волне.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15.7. Прыгать с вышки, если вблизи от неё находятся другие пловцы.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15.8. Толкать товарища с вышки или с берега.</w:t>
            </w:r>
            <w:r w:rsidRPr="00B801BE">
              <w:rPr>
                <w:rFonts w:ascii="Arial" w:eastAsia="Times New Roman" w:hAnsi="Arial" w:cs="Arial"/>
                <w:color w:val="00006F"/>
                <w:sz w:val="27"/>
                <w:szCs w:val="27"/>
                <w:lang w:eastAsia="ru-RU"/>
              </w:rPr>
              <w:br/>
              <w:t>      15.9. Нырять после долгого пребывания на солнце (опасно тем, что резко рефлекторно сокращаются мышцы, что ведёт к остановке дыхания).</w:t>
            </w:r>
          </w:p>
          <w:p w:rsidR="00B801BE" w:rsidRPr="00F87478" w:rsidRDefault="00B801BE" w:rsidP="00F8747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01B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  </w:t>
            </w:r>
            <w:r w:rsidR="003E41F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DE4264" wp14:editId="10A5D51E">
                  <wp:extent cx="6128466" cy="4070350"/>
                  <wp:effectExtent l="0" t="0" r="5715" b="6350"/>
                  <wp:docPr id="2" name="Рисунок 2" descr="C:\Users\001\OneDrive\Рабочий стол\p116_vvwzsrtiw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001\OneDrive\Рабочий стол\p116_vvwzsrtiw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8466" cy="407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E41FE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4ED8AC2" wp14:editId="67F10A6B">
                  <wp:extent cx="6083300" cy="4339329"/>
                  <wp:effectExtent l="0" t="0" r="0" b="4445"/>
                  <wp:docPr id="3" name="Рисунок 3" descr="C:\Users\001\OneDrive\Рабочий стол\p116_r64ik_gruq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001\OneDrive\Рабочий стол\p116_r64ik_gruq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0" cy="4339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801BE" w:rsidRPr="00B801BE" w:rsidRDefault="00B801BE" w:rsidP="00B801B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25118" w:rsidRPr="00BC0667" w:rsidRDefault="0066120A" w:rsidP="00F87478">
      <w:pPr>
        <w:tabs>
          <w:tab w:val="left" w:pos="3570"/>
        </w:tabs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6119495" cy="8159327"/>
            <wp:effectExtent l="0" t="0" r="0" b="0"/>
            <wp:docPr id="1" name="Рисунок 1" descr="C:\Users\001\OneDrive\Рабочий стол\Правила безопасности на воде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1\OneDrive\Рабочий стол\Правила безопасности на воде\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15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5118" w:rsidRPr="00BC0667" w:rsidSect="00F8747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0E6"/>
    <w:multiLevelType w:val="multilevel"/>
    <w:tmpl w:val="5D2E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22179"/>
    <w:multiLevelType w:val="multilevel"/>
    <w:tmpl w:val="C9D6D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E7FDA"/>
    <w:multiLevelType w:val="multilevel"/>
    <w:tmpl w:val="62F2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7323A"/>
    <w:multiLevelType w:val="multilevel"/>
    <w:tmpl w:val="0A88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3D0BD6"/>
    <w:multiLevelType w:val="multilevel"/>
    <w:tmpl w:val="AA6C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627AB7"/>
    <w:multiLevelType w:val="multilevel"/>
    <w:tmpl w:val="2864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214A77"/>
    <w:multiLevelType w:val="multilevel"/>
    <w:tmpl w:val="D172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C97685"/>
    <w:multiLevelType w:val="hybridMultilevel"/>
    <w:tmpl w:val="28860BE2"/>
    <w:lvl w:ilvl="0" w:tplc="B20051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47275E88"/>
    <w:multiLevelType w:val="hybridMultilevel"/>
    <w:tmpl w:val="76A28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DA44CD"/>
    <w:multiLevelType w:val="multilevel"/>
    <w:tmpl w:val="744A9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141FC4"/>
    <w:multiLevelType w:val="multilevel"/>
    <w:tmpl w:val="A46A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E573EE"/>
    <w:multiLevelType w:val="multilevel"/>
    <w:tmpl w:val="75663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283837"/>
    <w:multiLevelType w:val="multilevel"/>
    <w:tmpl w:val="A6A0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7F51CA"/>
    <w:multiLevelType w:val="multilevel"/>
    <w:tmpl w:val="D8B40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5138A"/>
    <w:multiLevelType w:val="hybridMultilevel"/>
    <w:tmpl w:val="756C1AD6"/>
    <w:lvl w:ilvl="0" w:tplc="80F00DB6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3"/>
  </w:num>
  <w:num w:numId="5">
    <w:abstractNumId w:val="10"/>
  </w:num>
  <w:num w:numId="6">
    <w:abstractNumId w:val="1"/>
  </w:num>
  <w:num w:numId="7">
    <w:abstractNumId w:val="0"/>
  </w:num>
  <w:num w:numId="8">
    <w:abstractNumId w:val="11"/>
  </w:num>
  <w:num w:numId="9">
    <w:abstractNumId w:val="9"/>
  </w:num>
  <w:num w:numId="10">
    <w:abstractNumId w:val="3"/>
  </w:num>
  <w:num w:numId="11">
    <w:abstractNumId w:val="6"/>
  </w:num>
  <w:num w:numId="12">
    <w:abstractNumId w:val="12"/>
  </w:num>
  <w:num w:numId="13">
    <w:abstractNumId w:val="5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8A"/>
    <w:rsid w:val="000207ED"/>
    <w:rsid w:val="00024B35"/>
    <w:rsid w:val="0003015B"/>
    <w:rsid w:val="000473D9"/>
    <w:rsid w:val="000637DE"/>
    <w:rsid w:val="000B5BE2"/>
    <w:rsid w:val="000B6D78"/>
    <w:rsid w:val="00131633"/>
    <w:rsid w:val="00167535"/>
    <w:rsid w:val="001862B7"/>
    <w:rsid w:val="0019493C"/>
    <w:rsid w:val="00206C69"/>
    <w:rsid w:val="002361AA"/>
    <w:rsid w:val="00237EC7"/>
    <w:rsid w:val="002B70E3"/>
    <w:rsid w:val="002E1617"/>
    <w:rsid w:val="002F19C3"/>
    <w:rsid w:val="00322B86"/>
    <w:rsid w:val="00394D04"/>
    <w:rsid w:val="003E41FE"/>
    <w:rsid w:val="00420819"/>
    <w:rsid w:val="00447B76"/>
    <w:rsid w:val="004573AC"/>
    <w:rsid w:val="00482032"/>
    <w:rsid w:val="004A7867"/>
    <w:rsid w:val="004C35C3"/>
    <w:rsid w:val="004E128C"/>
    <w:rsid w:val="004F125B"/>
    <w:rsid w:val="00600F4A"/>
    <w:rsid w:val="00642008"/>
    <w:rsid w:val="0066120A"/>
    <w:rsid w:val="006A7C12"/>
    <w:rsid w:val="00711168"/>
    <w:rsid w:val="007207F9"/>
    <w:rsid w:val="00742A4C"/>
    <w:rsid w:val="00747B3C"/>
    <w:rsid w:val="00753BCE"/>
    <w:rsid w:val="007C355F"/>
    <w:rsid w:val="007D5949"/>
    <w:rsid w:val="007F53E1"/>
    <w:rsid w:val="007F706C"/>
    <w:rsid w:val="00806789"/>
    <w:rsid w:val="00832DA5"/>
    <w:rsid w:val="008D2453"/>
    <w:rsid w:val="008D793C"/>
    <w:rsid w:val="00914C2C"/>
    <w:rsid w:val="00927DE2"/>
    <w:rsid w:val="00967B0E"/>
    <w:rsid w:val="009715EA"/>
    <w:rsid w:val="00984766"/>
    <w:rsid w:val="009877FD"/>
    <w:rsid w:val="009A3110"/>
    <w:rsid w:val="009F7A36"/>
    <w:rsid w:val="00B10318"/>
    <w:rsid w:val="00B801BE"/>
    <w:rsid w:val="00BB7CEE"/>
    <w:rsid w:val="00BC0667"/>
    <w:rsid w:val="00BF7F08"/>
    <w:rsid w:val="00C251C2"/>
    <w:rsid w:val="00C71357"/>
    <w:rsid w:val="00C7313A"/>
    <w:rsid w:val="00C76C82"/>
    <w:rsid w:val="00C95CD1"/>
    <w:rsid w:val="00CD4957"/>
    <w:rsid w:val="00D047FA"/>
    <w:rsid w:val="00D05A51"/>
    <w:rsid w:val="00D0768A"/>
    <w:rsid w:val="00D21365"/>
    <w:rsid w:val="00DF39AB"/>
    <w:rsid w:val="00E06279"/>
    <w:rsid w:val="00E15EDC"/>
    <w:rsid w:val="00E20C31"/>
    <w:rsid w:val="00E248E8"/>
    <w:rsid w:val="00E37C80"/>
    <w:rsid w:val="00E402BA"/>
    <w:rsid w:val="00F12405"/>
    <w:rsid w:val="00F25118"/>
    <w:rsid w:val="00F57109"/>
    <w:rsid w:val="00F61ECB"/>
    <w:rsid w:val="00F758C6"/>
    <w:rsid w:val="00F87478"/>
    <w:rsid w:val="00FB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0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6C"/>
    <w:pPr>
      <w:ind w:left="720"/>
      <w:contextualSpacing/>
    </w:pPr>
  </w:style>
  <w:style w:type="paragraph" w:styleId="a4">
    <w:name w:val="No Spacing"/>
    <w:uiPriority w:val="1"/>
    <w:qFormat/>
    <w:rsid w:val="007F706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caption"/>
    <w:basedOn w:val="a"/>
    <w:next w:val="a"/>
    <w:semiHidden/>
    <w:unhideWhenUsed/>
    <w:qFormat/>
    <w:rsid w:val="00131633"/>
    <w:pPr>
      <w:spacing w:after="0" w:line="240" w:lineRule="auto"/>
      <w:ind w:left="142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1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633"/>
    <w:rPr>
      <w:rFonts w:ascii="Tahoma" w:eastAsia="Calibri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BF7F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F7F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0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6C"/>
    <w:pPr>
      <w:ind w:left="720"/>
      <w:contextualSpacing/>
    </w:pPr>
  </w:style>
  <w:style w:type="paragraph" w:styleId="a4">
    <w:name w:val="No Spacing"/>
    <w:uiPriority w:val="1"/>
    <w:qFormat/>
    <w:rsid w:val="007F706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caption"/>
    <w:basedOn w:val="a"/>
    <w:next w:val="a"/>
    <w:semiHidden/>
    <w:unhideWhenUsed/>
    <w:qFormat/>
    <w:rsid w:val="00131633"/>
    <w:pPr>
      <w:spacing w:after="0" w:line="240" w:lineRule="auto"/>
      <w:ind w:left="142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1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633"/>
    <w:rPr>
      <w:rFonts w:ascii="Tahoma" w:eastAsia="Calibri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BF7F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F7F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52550-4DE9-4340-8ED8-9EBF840EE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Ибрпгим</cp:lastModifiedBy>
  <cp:revision>2</cp:revision>
  <cp:lastPrinted>2022-06-19T09:45:00Z</cp:lastPrinted>
  <dcterms:created xsi:type="dcterms:W3CDTF">2022-08-08T13:18:00Z</dcterms:created>
  <dcterms:modified xsi:type="dcterms:W3CDTF">2022-08-08T13:18:00Z</dcterms:modified>
</cp:coreProperties>
</file>