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F64" w:rsidRPr="00416F64" w:rsidRDefault="00416F64" w:rsidP="00416F64">
      <w:pPr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35"/>
          <w:szCs w:val="35"/>
          <w:lang w:eastAsia="ru-RU"/>
        </w:rPr>
      </w:pPr>
      <w:r w:rsidRPr="00416F64">
        <w:rPr>
          <w:rFonts w:ascii="Arial" w:eastAsia="Times New Roman" w:hAnsi="Arial" w:cs="Arial"/>
          <w:b/>
          <w:bCs/>
          <w:color w:val="000000"/>
          <w:sz w:val="35"/>
          <w:lang w:eastAsia="ru-RU"/>
        </w:rPr>
        <w:t xml:space="preserve">Как организована система обучения при </w:t>
      </w:r>
      <w:proofErr w:type="spellStart"/>
      <w:r w:rsidRPr="00416F64">
        <w:rPr>
          <w:rFonts w:ascii="Arial" w:eastAsia="Times New Roman" w:hAnsi="Arial" w:cs="Arial"/>
          <w:b/>
          <w:bCs/>
          <w:color w:val="000000"/>
          <w:sz w:val="35"/>
          <w:lang w:eastAsia="ru-RU"/>
        </w:rPr>
        <w:t>коронавирусе</w:t>
      </w:r>
      <w:proofErr w:type="spellEnd"/>
      <w:r w:rsidRPr="00416F64">
        <w:rPr>
          <w:rFonts w:ascii="Arial" w:eastAsia="Times New Roman" w:hAnsi="Arial" w:cs="Arial"/>
          <w:b/>
          <w:bCs/>
          <w:color w:val="000000"/>
          <w:sz w:val="35"/>
          <w:lang w:eastAsia="ru-RU"/>
        </w:rPr>
        <w:t>?</w:t>
      </w:r>
    </w:p>
    <w:p w:rsidR="00416F64" w:rsidRPr="00416F64" w:rsidRDefault="00416F64" w:rsidP="00416F64">
      <w:pPr>
        <w:spacing w:after="0" w:line="240" w:lineRule="auto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Минпрорсвещения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направило во все регионы Российской Федерации методические рекомендации по реализации программ начального общего, основного общего, среднего общего, среднего профессионального образования, а также дополнительных общеобразовательных программ с использованием электронного обучения и дистанционных образовательных технологий.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Общеобразовательным учреждениям на время карантина рекомендовано проводить занятия на школьном портале или другом сервисе с использованием различных электронных образовательных ресурсов.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 xml:space="preserve">Существуют порталы, в которых выложены все уроки по школьной программе. </w:t>
      </w:r>
      <w:proofErr w:type="gram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Один из наиболее известных — </w:t>
      </w:r>
      <w:hyperlink r:id="rId4" w:tgtFrame="_blank" w:history="1"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Российская электронная школа</w:t>
        </w:r>
      </w:hyperlink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 На портале представлены интерактивные уроки от лучших учителей нашей страны по всей школьной программе с 1 по 11 класс.</w:t>
      </w:r>
      <w:proofErr w:type="gram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На сайте собраны более 120 задач, 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видеоуроки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, тематические курсы, а также каталог концертов, фильмов и музеев.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Еще один известный сайт - </w:t>
      </w:r>
      <w:hyperlink r:id="rId5" w:tgtFrame="_blank" w:history="1"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«Московская электронная школа»</w:t>
        </w:r>
      </w:hyperlink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. Портал представляет собой сборник тестов и электронных учебников, а также интерактивные сценарии уроков. Это открытая платформа, доступная всем, и ее высоко оценили многие пользователи. На сайте ученики имеют возможность проверить свои ошибки, общаться с учителями, выполнять домашние задания, изучать все необходимые материалы для подготовки к уроку, 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прорешать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контрольные и тесты. Платформа удобно тем, что ее можно легко открывать с любых устройств.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Учащимся младших классов подойдет сервис </w:t>
      </w:r>
      <w:hyperlink r:id="rId6" w:tgtFrame="_blank" w:history="1"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«</w:t>
        </w:r>
        <w:proofErr w:type="spellStart"/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Яндекс</w:t>
        </w:r>
        <w:proofErr w:type="gramStart"/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.У</w:t>
        </w:r>
        <w:proofErr w:type="gramEnd"/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чебник</w:t>
        </w:r>
        <w:proofErr w:type="spellEnd"/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»</w:t>
        </w:r>
      </w:hyperlink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 На портале собрано более 35 000 заданий по русскому языку и математике различного уровня сложности для школьников первого - пятого классов.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Учителям будет интересен ресурс </w:t>
      </w:r>
      <w:hyperlink r:id="rId7" w:tgtFrame="_blank" w:history="1"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«</w:t>
        </w:r>
        <w:proofErr w:type="spellStart"/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ЯКласс</w:t>
        </w:r>
        <w:proofErr w:type="spellEnd"/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»</w:t>
        </w:r>
      </w:hyperlink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, с помощью которого они смогут проверить, успешно ли школьники усвоили материал. Большим плюсом является то, что пользоваться сервисом очень просто.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Сайт 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fldChar w:fldCharType="begin"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instrText xml:space="preserve"> HYPERLINK "http://uchi.ru/" \t "_blank" </w:instrTex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fldChar w:fldCharType="separate"/>
      </w:r>
      <w:r w:rsidRPr="00416F64">
        <w:rPr>
          <w:rFonts w:ascii="Arial" w:eastAsia="Times New Roman" w:hAnsi="Arial" w:cs="Arial"/>
          <w:color w:val="0083CD"/>
          <w:sz w:val="25"/>
          <w:lang w:eastAsia="ru-RU"/>
        </w:rPr>
        <w:t>Учи</w:t>
      </w:r>
      <w:proofErr w:type="gramStart"/>
      <w:r w:rsidRPr="00416F64">
        <w:rPr>
          <w:rFonts w:ascii="Arial" w:eastAsia="Times New Roman" w:hAnsi="Arial" w:cs="Arial"/>
          <w:color w:val="0083CD"/>
          <w:sz w:val="25"/>
          <w:lang w:eastAsia="ru-RU"/>
        </w:rPr>
        <w:t>.р</w:t>
      </w:r>
      <w:proofErr w:type="gramEnd"/>
      <w:r w:rsidRPr="00416F64">
        <w:rPr>
          <w:rFonts w:ascii="Arial" w:eastAsia="Times New Roman" w:hAnsi="Arial" w:cs="Arial"/>
          <w:color w:val="0083CD"/>
          <w:sz w:val="25"/>
          <w:lang w:eastAsia="ru-RU"/>
        </w:rPr>
        <w:t>у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fldChar w:fldCharType="end"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 ( поможет наиболее безболезненно перевески обучение в дистанционный формат. Ученики найдут на портале интерактивные курсы по всем основным предметам. Учителям будут полезны тематические 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вебинары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по дистанционному обучению. Сервис позволяет работать над ошибками учеников, обеспечить каждому индивидуальный подход, а также показывает прогресс школьников в личном кабинете. Кроме того, в личных кабинетах есть специальный внутренний чат.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Сбербанком была создана </w:t>
      </w:r>
      <w:hyperlink r:id="rId8" w:tgtFrame="_blank" w:history="1"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Платформа новой школы</w:t>
        </w:r>
      </w:hyperlink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, которая поможет выстроить дистанционный учебный процесс с максимальной эффективностью.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Всем известное издательство </w:t>
      </w:r>
      <w:hyperlink r:id="rId9" w:tgtFrame="_blank" w:history="1"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«Просвещение»</w:t>
        </w:r>
      </w:hyperlink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 предоставляет бесплатный 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lastRenderedPageBreak/>
        <w:t>доступ к электронным учебно-методическим комплексам, входящим в Федеральный перечень. Важно, что для работы с учебными пособиями не нужен интернет.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Специальная система </w:t>
      </w:r>
      <w:hyperlink r:id="rId10" w:tgtFrame="_blank" w:history="1"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«</w:t>
        </w:r>
        <w:proofErr w:type="spellStart"/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Маркетплейс</w:t>
        </w:r>
        <w:proofErr w:type="spellEnd"/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 xml:space="preserve"> образовательных услуг»</w:t>
        </w:r>
      </w:hyperlink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открывает бесплатный доступ к учебной литературе, интерактивным образовательным материалам, электронным книгам, а также обучающим курсам и видео. В наполнении платформы участвуют ведущие российские компании. Среди них - «1С», «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Яндекс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», «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Скайенг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», 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ортал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«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Учи</w:t>
      </w:r>
      <w:proofErr w:type="gram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.р</w:t>
      </w:r>
      <w:proofErr w:type="gram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у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», издательство «Просвещение» и многие другие.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Онлайн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школа 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Фоксфорд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, 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онлайн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школа английского языка 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Skyeng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и 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видеопортал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fldChar w:fldCharType="begin"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instrText xml:space="preserve"> HYPERLINK "http://interneturok.ru/" \t "_blank" </w:instrTex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fldChar w:fldCharType="separate"/>
      </w:r>
      <w:r w:rsidRPr="00416F64">
        <w:rPr>
          <w:rFonts w:ascii="Arial" w:eastAsia="Times New Roman" w:hAnsi="Arial" w:cs="Arial"/>
          <w:color w:val="0083CD"/>
          <w:sz w:val="25"/>
          <w:lang w:eastAsia="ru-RU"/>
        </w:rPr>
        <w:t>InternetUrok.ru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fldChar w:fldCharType="end"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открыли бесплатный доступ к своим платформам. Причем важно отметить, что занятия проводят преподаватели ведущих вузов России, среди которых МГУ, Высшая школа экономики, МФТИ и другие.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 xml:space="preserve">Учитывая то, что современные школьники в большинстве своем активно пользуются социальными сетями, учителя вполне могут </w:t>
      </w:r>
      <w:proofErr w:type="spellStart"/>
      <w:proofErr w:type="gram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ис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пользовать</w:t>
      </w:r>
      <w:proofErr w:type="gram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для проведения дистанционных уроков, например, сеть «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ВКонтакте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».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Кроме того, ресурс </w:t>
      </w:r>
      <w:hyperlink r:id="rId11" w:tgtFrame="_blank" w:history="1"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«Мои достижения»</w:t>
        </w:r>
      </w:hyperlink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 открыл расширенный доступ к своим функциям. Ученики с 1 по 11 класс найдут на этой платформе большой выбор диагностик по школьным предметам, а также различным тематикам.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Активные школьники могут воспользоваться сайтом </w:t>
      </w:r>
      <w:hyperlink r:id="rId12" w:tgtFrame="_blank" w:history="1"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«</w:t>
        </w:r>
        <w:proofErr w:type="spellStart"/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Олимпиум</w:t>
        </w:r>
        <w:proofErr w:type="spellEnd"/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»</w:t>
        </w:r>
      </w:hyperlink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, на котором собрано более 72 школьных олимпиад.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Нельзя обойти стороной </w:t>
      </w:r>
      <w:hyperlink r:id="rId13" w:tgtFrame="_blank" w:history="1"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 xml:space="preserve">телеканал </w:t>
        </w:r>
        <w:proofErr w:type="spellStart"/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Мособртв</w:t>
        </w:r>
        <w:proofErr w:type="spellEnd"/>
      </w:hyperlink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, где в режиме прямой трансляции моно увидеть уроки и школьное расписание.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 xml:space="preserve">Старшеклассников может заинтересовать 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профориентацинный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портал </w:t>
      </w:r>
      <w:hyperlink r:id="rId14" w:tgtFrame="_blank" w:history="1">
        <w:r w:rsidRPr="00416F64">
          <w:rPr>
            <w:rFonts w:ascii="Arial" w:eastAsia="Times New Roman" w:hAnsi="Arial" w:cs="Arial"/>
            <w:color w:val="0083CD"/>
            <w:sz w:val="25"/>
            <w:lang w:eastAsia="ru-RU"/>
          </w:rPr>
          <w:t>«Билет в будущее»</w:t>
        </w:r>
      </w:hyperlink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, где размещены 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видеоуроки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и есть возможность попробовать себя в различных специальностях на базе школьного образования.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>Для тех, кто перешел на ступень среднего профессионального образования или готовится к этому, открыт бесплатный доступ на платформе Союза «молодые профессионалы (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Ворлдскиллс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Россия)», официального оператора международного движения 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fldChar w:fldCharType="begin"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instrText xml:space="preserve"> HYPERLINK "http://worldskills.ru/" \t "_blank" </w:instrTex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fldChar w:fldCharType="separate"/>
      </w:r>
      <w:r w:rsidRPr="00416F64">
        <w:rPr>
          <w:rFonts w:ascii="Arial" w:eastAsia="Times New Roman" w:hAnsi="Arial" w:cs="Arial"/>
          <w:color w:val="0083CD"/>
          <w:sz w:val="25"/>
          <w:lang w:eastAsia="ru-RU"/>
        </w:rPr>
        <w:t>WorldSkills</w:t>
      </w:r>
      <w:proofErr w:type="spellEnd"/>
      <w:r w:rsidRPr="00416F64">
        <w:rPr>
          <w:rFonts w:ascii="Arial" w:eastAsia="Times New Roman" w:hAnsi="Arial" w:cs="Arial"/>
          <w:color w:val="0083CD"/>
          <w:sz w:val="25"/>
          <w:lang w:eastAsia="ru-RU"/>
        </w:rPr>
        <w:t xml:space="preserve"> </w:t>
      </w:r>
      <w:proofErr w:type="spellStart"/>
      <w:r w:rsidRPr="00416F64">
        <w:rPr>
          <w:rFonts w:ascii="Arial" w:eastAsia="Times New Roman" w:hAnsi="Arial" w:cs="Arial"/>
          <w:color w:val="0083CD"/>
          <w:sz w:val="25"/>
          <w:lang w:eastAsia="ru-RU"/>
        </w:rPr>
        <w:t>International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fldChar w:fldCharType="end"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.</w:t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  <w:t xml:space="preserve">Но как же ученикам </w:t>
      </w:r>
      <w:proofErr w:type="gram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отчитываться о</w:t>
      </w:r>
      <w:proofErr w:type="gram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 xml:space="preserve"> проделанной работе во время дистанционного обучения в школе? Основных вариантов два: либо учащиеся выполняют домашнее задание в письменной форме и отправляют фотографии в прикреплённый к электронному журналу чат, либо учителя составляют задания на специальных сайтах — </w:t>
      </w:r>
      <w:proofErr w:type="spellStart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moodle</w:t>
      </w:r>
      <w:proofErr w:type="spellEnd"/>
      <w:r w:rsidRPr="00416F64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, Решу ОГЭ, Решу ЕГЭ. Последние два сайта не только облегчат задачу ученикам, находящимся на дистанционном обучении в школе, но и помогут им подготовиться к экзаменам. Есть и еще вариант: школьникам вышлют задания, выполнение которых будет проверено контрольной работой по завершении карантина.</w:t>
      </w:r>
    </w:p>
    <w:p w:rsidR="00477558" w:rsidRDefault="00416F64"/>
    <w:sectPr w:rsidR="00477558" w:rsidSect="001F6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16F64"/>
    <w:rsid w:val="001F69A1"/>
    <w:rsid w:val="00416F64"/>
    <w:rsid w:val="007F083F"/>
    <w:rsid w:val="008B18F9"/>
    <w:rsid w:val="00AE0591"/>
    <w:rsid w:val="00DD4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9A1"/>
  </w:style>
  <w:style w:type="paragraph" w:styleId="3">
    <w:name w:val="heading 3"/>
    <w:basedOn w:val="a"/>
    <w:link w:val="30"/>
    <w:uiPriority w:val="9"/>
    <w:qFormat/>
    <w:rsid w:val="00416F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16F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416F64"/>
    <w:rPr>
      <w:b/>
      <w:bCs/>
    </w:rPr>
  </w:style>
  <w:style w:type="character" w:styleId="a4">
    <w:name w:val="Hyperlink"/>
    <w:basedOn w:val="a0"/>
    <w:uiPriority w:val="99"/>
    <w:semiHidden/>
    <w:unhideWhenUsed/>
    <w:rsid w:val="00416F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8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0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613435">
                  <w:marLeft w:val="272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70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72838">
                      <w:marLeft w:val="272"/>
                      <w:marRight w:val="27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559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cbl.ru/" TargetMode="External"/><Relationship Id="rId13" Type="http://schemas.openxmlformats.org/officeDocument/2006/relationships/hyperlink" Target="http://mosobvr.tv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yaklass.ru/" TargetMode="External"/><Relationship Id="rId12" Type="http://schemas.openxmlformats.org/officeDocument/2006/relationships/hyperlink" Target="http://olimpium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education.yandex.ru/" TargetMode="External"/><Relationship Id="rId11" Type="http://schemas.openxmlformats.org/officeDocument/2006/relationships/hyperlink" Target="http://myskills.ru/" TargetMode="External"/><Relationship Id="rId5" Type="http://schemas.openxmlformats.org/officeDocument/2006/relationships/hyperlink" Target="http://uchebnik.mos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elducation.ru/" TargetMode="External"/><Relationship Id="rId4" Type="http://schemas.openxmlformats.org/officeDocument/2006/relationships/hyperlink" Target="http://resh.edu.ru/" TargetMode="External"/><Relationship Id="rId9" Type="http://schemas.openxmlformats.org/officeDocument/2006/relationships/hyperlink" Target="http://media.prosv.ru/" TargetMode="External"/><Relationship Id="rId14" Type="http://schemas.openxmlformats.org/officeDocument/2006/relationships/hyperlink" Target="http://site.bilet.worldskill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848</Words>
  <Characters>4836</Characters>
  <Application>Microsoft Office Word</Application>
  <DocSecurity>0</DocSecurity>
  <Lines>40</Lines>
  <Paragraphs>11</Paragraphs>
  <ScaleCrop>false</ScaleCrop>
  <Company>WolfishLair</Company>
  <LinksUpToDate>false</LinksUpToDate>
  <CharactersWithSpaces>5673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2020-04-08T12:00:00Z</dcterms:created>
  <dcterms:modified xsi:type="dcterms:W3CDTF">2020-04-08T12:01:00Z</dcterms:modified>
</cp:coreProperties>
</file>